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B5A89" w14:textId="17376AE4" w:rsidR="00BA25D5" w:rsidRDefault="002834CC" w:rsidP="002834CC">
      <w:pPr>
        <w:pStyle w:val="Heading1"/>
      </w:pPr>
      <w:r w:rsidRPr="002834CC">
        <w:t>Armada House Reborn on Ireland’s Wild Atlantic Way</w:t>
      </w:r>
    </w:p>
    <w:p w14:paraId="550BA33B" w14:textId="063EE62D" w:rsidR="002834CC" w:rsidRPr="002834CC" w:rsidRDefault="002834CC" w:rsidP="002834CC">
      <w:r w:rsidRPr="002834CC">
        <w:t>A meticulously restored coastal retreat offering a new expression of Irish luxury</w:t>
      </w:r>
    </w:p>
    <w:p w14:paraId="2E035511" w14:textId="77777777" w:rsidR="002834CC" w:rsidRDefault="002834CC" w:rsidP="00BA25D5">
      <w:pPr>
        <w:rPr>
          <w:b/>
          <w:bCs/>
        </w:rPr>
      </w:pPr>
    </w:p>
    <w:p w14:paraId="6669E2ED" w14:textId="1127B9AD" w:rsidR="00BA25D5" w:rsidRPr="00BA25D5" w:rsidRDefault="00B6142E" w:rsidP="00BA25D5">
      <w:hyperlink r:id="rId5" w:history="1">
        <w:r w:rsidR="00BA25D5" w:rsidRPr="00B6142E">
          <w:rPr>
            <w:rStyle w:val="Hyperlink"/>
            <w:b/>
            <w:bCs/>
          </w:rPr>
          <w:t>Armada House in Spanish Point, Co. Clare</w:t>
        </w:r>
      </w:hyperlink>
      <w:r w:rsidR="00BA25D5" w:rsidRPr="00BA25D5">
        <w:t xml:space="preserve"> has officially reopened following a </w:t>
      </w:r>
      <w:r w:rsidR="00BA25D5" w:rsidRPr="00BA25D5">
        <w:rPr>
          <w:b/>
          <w:bCs/>
        </w:rPr>
        <w:t>€2.5 million restoration</w:t>
      </w:r>
      <w:r w:rsidR="00BA25D5" w:rsidRPr="00BA25D5">
        <w:t>, marking the completion of a three</w:t>
      </w:r>
      <w:r w:rsidR="00BA25D5" w:rsidRPr="00BA25D5">
        <w:noBreakHyphen/>
        <w:t>year transformation of the historic 19th</w:t>
      </w:r>
      <w:r w:rsidR="00BA25D5" w:rsidRPr="00BA25D5">
        <w:noBreakHyphen/>
        <w:t xml:space="preserve">century property. </w:t>
      </w:r>
    </w:p>
    <w:p w14:paraId="16DC357D" w14:textId="68B4428C" w:rsidR="00BA25D5" w:rsidRPr="00BA25D5" w:rsidRDefault="00BA25D5" w:rsidP="00BA25D5">
      <w:r w:rsidRPr="00BA25D5">
        <w:t>Once a landlord’s home and later a convent boarding school, the 13</w:t>
      </w:r>
      <w:r w:rsidRPr="00BA25D5">
        <w:noBreakHyphen/>
        <w:t>bedroom house has been reimagined as a refined coastal retreat that blends contemporary Irish luxury with a strong sense of place.</w:t>
      </w:r>
    </w:p>
    <w:p w14:paraId="18FCA9BF" w14:textId="39A5FBD4" w:rsidR="00BA25D5" w:rsidRPr="00BA25D5" w:rsidRDefault="00BA25D5" w:rsidP="00BA25D5">
      <w:r w:rsidRPr="00BA25D5">
        <w:t>Located just 70 metres from the Armada Hotel, the restored property allows guests to move seamlessly between both spaces. The interiors draw inspiration from the flora and fauna of The Burren</w:t>
      </w:r>
      <w:r w:rsidR="002834CC">
        <w:t xml:space="preserve">, including </w:t>
      </w:r>
      <w:r w:rsidRPr="00BA25D5">
        <w:t>sea pinks, lichens, heathers and dune greens</w:t>
      </w:r>
      <w:r w:rsidR="002834CC">
        <w:t xml:space="preserve">, </w:t>
      </w:r>
      <w:r w:rsidRPr="00BA25D5">
        <w:t>layered with deep Atlantic blues to create a calm, coastal palette. The redesign was led by Irish interior designer Suzie McAdam, whose vision brings together bold textures, handcrafted details and a deep connection to the West Clare landscape.</w:t>
      </w:r>
    </w:p>
    <w:p w14:paraId="3008B3BE" w14:textId="2A777AA8" w:rsidR="00BA25D5" w:rsidRPr="00BA25D5" w:rsidRDefault="00BA25D5" w:rsidP="00BA25D5">
      <w:r w:rsidRPr="00BA25D5">
        <w:t xml:space="preserve">The refurbishment includes redesigned bedrooms and suites, upgraded communal areas and a series of new amenities. </w:t>
      </w:r>
      <w:r>
        <w:t xml:space="preserve">Featuring </w:t>
      </w:r>
      <w:hyperlink r:id="rId6" w:history="1">
        <w:r w:rsidRPr="00BA25D5">
          <w:rPr>
            <w:rStyle w:val="Hyperlink"/>
          </w:rPr>
          <w:t>artworks</w:t>
        </w:r>
      </w:hyperlink>
      <w:r w:rsidRPr="00BA25D5">
        <w:t xml:space="preserve"> by leading Irish artists</w:t>
      </w:r>
      <w:r>
        <w:t>,</w:t>
      </w:r>
      <w:r w:rsidRPr="00BA25D5">
        <w:t xml:space="preserve"> including Mick O’Dea, Geraldine O’Sullivan, Rosie Lynch and Katherine Halford Greene</w:t>
      </w:r>
      <w:r>
        <w:t xml:space="preserve">, </w:t>
      </w:r>
      <w:r w:rsidRPr="00BA25D5">
        <w:t xml:space="preserve">the house </w:t>
      </w:r>
      <w:r>
        <w:t xml:space="preserve">has </w:t>
      </w:r>
      <w:r w:rsidRPr="00BA25D5">
        <w:t>a distinctly Irish character. Wallpapers by Pierre Frey echo the textures of the surrounding coastline, while rich fabrics by Teyssier and Manuel Canovas complement Irish</w:t>
      </w:r>
      <w:r w:rsidRPr="00BA25D5">
        <w:noBreakHyphen/>
        <w:t>made bed linen</w:t>
      </w:r>
      <w:r w:rsidR="002834CC">
        <w:t xml:space="preserve">. </w:t>
      </w:r>
      <w:r w:rsidRPr="00BA25D5">
        <w:t xml:space="preserve">Guests can expect thoughtful touches </w:t>
      </w:r>
      <w:r>
        <w:t xml:space="preserve">on arrival, such as </w:t>
      </w:r>
      <w:r w:rsidRPr="00BA25D5">
        <w:t xml:space="preserve">handcrafted </w:t>
      </w:r>
      <w:r>
        <w:t xml:space="preserve">Irish </w:t>
      </w:r>
      <w:r w:rsidRPr="00BA25D5">
        <w:t xml:space="preserve">chocolates from </w:t>
      </w:r>
      <w:proofErr w:type="spellStart"/>
      <w:r w:rsidRPr="00BA25D5">
        <w:t>Grá</w:t>
      </w:r>
      <w:proofErr w:type="spellEnd"/>
      <w:r w:rsidRPr="00BA25D5">
        <w:t xml:space="preserve"> </w:t>
      </w:r>
      <w:r>
        <w:t>(the Irish word for ‘love’)</w:t>
      </w:r>
      <w:r w:rsidRPr="00BA25D5">
        <w:t xml:space="preserve"> and welcome drinks curated by the </w:t>
      </w:r>
      <w:hyperlink r:id="rId7" w:history="1">
        <w:r w:rsidRPr="000673CA">
          <w:rPr>
            <w:rStyle w:val="Hyperlink"/>
          </w:rPr>
          <w:t>Armada Cocktail Lab</w:t>
        </w:r>
      </w:hyperlink>
      <w:r w:rsidRPr="00BA25D5">
        <w:t>.</w:t>
      </w:r>
    </w:p>
    <w:p w14:paraId="58E45212" w14:textId="2565FF8E" w:rsidR="00BA25D5" w:rsidRPr="00BA25D5" w:rsidRDefault="00BA25D5" w:rsidP="00BA25D5">
      <w:r w:rsidRPr="00BA25D5">
        <w:t xml:space="preserve">Armada House also introduces a collection of intimate social spaces: Mabel’s, the signature breakfast room named after the last lady of the house; the Piano Room, home to a Fred Astaire–owned piano; the Parlour, a </w:t>
      </w:r>
      <w:r>
        <w:t xml:space="preserve">cosy </w:t>
      </w:r>
      <w:r w:rsidRPr="00BA25D5">
        <w:t>fireside retreat; and the Stables, a flexible venue for private gatherings.</w:t>
      </w:r>
    </w:p>
    <w:p w14:paraId="4A2D5268" w14:textId="77777777" w:rsidR="00BA25D5" w:rsidRPr="00BA25D5" w:rsidRDefault="00BA25D5" w:rsidP="00BA25D5">
      <w:r w:rsidRPr="00BA25D5">
        <w:t>Music remains central to the Armada experience, with curated playlists by Irish artist Susan O’Neill and regular live performances at the neighbouring hotel. Guests can also enjoy a programme of complimentary activities, including wine tastings, Irish coffee demonstrations, cookery sessions, yoga, guided shore walks and sauna experiences.</w:t>
      </w:r>
    </w:p>
    <w:p w14:paraId="628A471C" w14:textId="172F094E" w:rsidR="00BA25D5" w:rsidRDefault="00BA25D5" w:rsidP="00BA25D5">
      <w:r w:rsidRPr="00BA25D5">
        <w:t>Armada House delivers luxury in a bold, imaginative way</w:t>
      </w:r>
      <w:r w:rsidR="002834CC">
        <w:t xml:space="preserve"> - </w:t>
      </w:r>
      <w:r w:rsidRPr="00BA25D5">
        <w:t xml:space="preserve">honouring its history while offering a calm, character-filled retreat where guests can relax, immerse themselves in art and music, and experience the creativity and warmth for which </w:t>
      </w:r>
      <w:r>
        <w:t xml:space="preserve">Ireland is renowned. </w:t>
      </w:r>
    </w:p>
    <w:p w14:paraId="2781925F" w14:textId="70D63790" w:rsidR="00BA25D5" w:rsidRDefault="002834CC">
      <w:r w:rsidRPr="002834CC">
        <w:t>Discover the full Armada House experience</w:t>
      </w:r>
      <w:r w:rsidR="0008447B">
        <w:t xml:space="preserve"> </w:t>
      </w:r>
      <w:hyperlink r:id="rId8" w:history="1">
        <w:r w:rsidR="0008447B" w:rsidRPr="001038E7">
          <w:rPr>
            <w:rStyle w:val="Hyperlink"/>
          </w:rPr>
          <w:t>here</w:t>
        </w:r>
      </w:hyperlink>
      <w:r w:rsidR="001038E7">
        <w:t>.</w:t>
      </w:r>
    </w:p>
    <w:sectPr w:rsidR="00BA25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06BAB"/>
    <w:multiLevelType w:val="multilevel"/>
    <w:tmpl w:val="AB1A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B223D3B"/>
    <w:multiLevelType w:val="multilevel"/>
    <w:tmpl w:val="6730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2997095">
    <w:abstractNumId w:val="1"/>
  </w:num>
  <w:num w:numId="2" w16cid:durableId="356202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D5"/>
    <w:rsid w:val="000673CA"/>
    <w:rsid w:val="0008447B"/>
    <w:rsid w:val="000D3FC0"/>
    <w:rsid w:val="001038E7"/>
    <w:rsid w:val="002834CC"/>
    <w:rsid w:val="00B6142E"/>
    <w:rsid w:val="00BA224A"/>
    <w:rsid w:val="00BA25D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95799"/>
  <w15:chartTrackingRefBased/>
  <w15:docId w15:val="{94A10BAE-4657-4570-97D0-6CAB88B0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25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25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25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25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25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25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25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25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25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25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25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25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25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25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25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25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25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25D5"/>
    <w:rPr>
      <w:rFonts w:eastAsiaTheme="majorEastAsia" w:cstheme="majorBidi"/>
      <w:color w:val="272727" w:themeColor="text1" w:themeTint="D8"/>
    </w:rPr>
  </w:style>
  <w:style w:type="paragraph" w:styleId="Title">
    <w:name w:val="Title"/>
    <w:basedOn w:val="Normal"/>
    <w:next w:val="Normal"/>
    <w:link w:val="TitleChar"/>
    <w:uiPriority w:val="10"/>
    <w:qFormat/>
    <w:rsid w:val="00BA25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25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25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25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25D5"/>
    <w:pPr>
      <w:spacing w:before="160"/>
      <w:jc w:val="center"/>
    </w:pPr>
    <w:rPr>
      <w:i/>
      <w:iCs/>
      <w:color w:val="404040" w:themeColor="text1" w:themeTint="BF"/>
    </w:rPr>
  </w:style>
  <w:style w:type="character" w:customStyle="1" w:styleId="QuoteChar">
    <w:name w:val="Quote Char"/>
    <w:basedOn w:val="DefaultParagraphFont"/>
    <w:link w:val="Quote"/>
    <w:uiPriority w:val="29"/>
    <w:rsid w:val="00BA25D5"/>
    <w:rPr>
      <w:i/>
      <w:iCs/>
      <w:color w:val="404040" w:themeColor="text1" w:themeTint="BF"/>
    </w:rPr>
  </w:style>
  <w:style w:type="paragraph" w:styleId="ListParagraph">
    <w:name w:val="List Paragraph"/>
    <w:basedOn w:val="Normal"/>
    <w:uiPriority w:val="34"/>
    <w:qFormat/>
    <w:rsid w:val="00BA25D5"/>
    <w:pPr>
      <w:ind w:left="720"/>
      <w:contextualSpacing/>
    </w:pPr>
  </w:style>
  <w:style w:type="character" w:styleId="IntenseEmphasis">
    <w:name w:val="Intense Emphasis"/>
    <w:basedOn w:val="DefaultParagraphFont"/>
    <w:uiPriority w:val="21"/>
    <w:qFormat/>
    <w:rsid w:val="00BA25D5"/>
    <w:rPr>
      <w:i/>
      <w:iCs/>
      <w:color w:val="0F4761" w:themeColor="accent1" w:themeShade="BF"/>
    </w:rPr>
  </w:style>
  <w:style w:type="paragraph" w:styleId="IntenseQuote">
    <w:name w:val="Intense Quote"/>
    <w:basedOn w:val="Normal"/>
    <w:next w:val="Normal"/>
    <w:link w:val="IntenseQuoteChar"/>
    <w:uiPriority w:val="30"/>
    <w:qFormat/>
    <w:rsid w:val="00BA25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25D5"/>
    <w:rPr>
      <w:i/>
      <w:iCs/>
      <w:color w:val="0F4761" w:themeColor="accent1" w:themeShade="BF"/>
    </w:rPr>
  </w:style>
  <w:style w:type="character" w:styleId="IntenseReference">
    <w:name w:val="Intense Reference"/>
    <w:basedOn w:val="DefaultParagraphFont"/>
    <w:uiPriority w:val="32"/>
    <w:qFormat/>
    <w:rsid w:val="00BA25D5"/>
    <w:rPr>
      <w:b/>
      <w:bCs/>
      <w:smallCaps/>
      <w:color w:val="0F4761" w:themeColor="accent1" w:themeShade="BF"/>
      <w:spacing w:val="5"/>
    </w:rPr>
  </w:style>
  <w:style w:type="character" w:styleId="Hyperlink">
    <w:name w:val="Hyperlink"/>
    <w:basedOn w:val="DefaultParagraphFont"/>
    <w:uiPriority w:val="99"/>
    <w:unhideWhenUsed/>
    <w:rsid w:val="002834CC"/>
    <w:rPr>
      <w:color w:val="467886" w:themeColor="hyperlink"/>
      <w:u w:val="single"/>
    </w:rPr>
  </w:style>
  <w:style w:type="character" w:styleId="UnresolvedMention">
    <w:name w:val="Unresolved Mention"/>
    <w:basedOn w:val="DefaultParagraphFont"/>
    <w:uiPriority w:val="99"/>
    <w:semiHidden/>
    <w:unhideWhenUsed/>
    <w:rsid w:val="002834CC"/>
    <w:rPr>
      <w:color w:val="605E5C"/>
      <w:shd w:val="clear" w:color="auto" w:fill="E1DFDD"/>
    </w:rPr>
  </w:style>
  <w:style w:type="character" w:styleId="FollowedHyperlink">
    <w:name w:val="FollowedHyperlink"/>
    <w:basedOn w:val="DefaultParagraphFont"/>
    <w:uiPriority w:val="99"/>
    <w:semiHidden/>
    <w:unhideWhenUsed/>
    <w:rsid w:val="0008447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43430">
      <w:bodyDiv w:val="1"/>
      <w:marLeft w:val="0"/>
      <w:marRight w:val="0"/>
      <w:marTop w:val="0"/>
      <w:marBottom w:val="0"/>
      <w:divBdr>
        <w:top w:val="none" w:sz="0" w:space="0" w:color="auto"/>
        <w:left w:val="none" w:sz="0" w:space="0" w:color="auto"/>
        <w:bottom w:val="none" w:sz="0" w:space="0" w:color="auto"/>
        <w:right w:val="none" w:sz="0" w:space="0" w:color="auto"/>
      </w:divBdr>
    </w:div>
    <w:div w:id="596407878">
      <w:bodyDiv w:val="1"/>
      <w:marLeft w:val="0"/>
      <w:marRight w:val="0"/>
      <w:marTop w:val="0"/>
      <w:marBottom w:val="0"/>
      <w:divBdr>
        <w:top w:val="none" w:sz="0" w:space="0" w:color="auto"/>
        <w:left w:val="none" w:sz="0" w:space="0" w:color="auto"/>
        <w:bottom w:val="none" w:sz="0" w:space="0" w:color="auto"/>
        <w:right w:val="none" w:sz="0" w:space="0" w:color="auto"/>
      </w:divBdr>
    </w:div>
    <w:div w:id="863514412">
      <w:bodyDiv w:val="1"/>
      <w:marLeft w:val="0"/>
      <w:marRight w:val="0"/>
      <w:marTop w:val="0"/>
      <w:marBottom w:val="0"/>
      <w:divBdr>
        <w:top w:val="none" w:sz="0" w:space="0" w:color="auto"/>
        <w:left w:val="none" w:sz="0" w:space="0" w:color="auto"/>
        <w:bottom w:val="none" w:sz="0" w:space="0" w:color="auto"/>
        <w:right w:val="none" w:sz="0" w:space="0" w:color="auto"/>
      </w:divBdr>
    </w:div>
    <w:div w:id="116466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madaspanishpoint.ie/armada-house-home.html" TargetMode="External"/><Relationship Id="rId3" Type="http://schemas.openxmlformats.org/officeDocument/2006/relationships/settings" Target="settings.xml"/><Relationship Id="rId7" Type="http://schemas.openxmlformats.org/officeDocument/2006/relationships/hyperlink" Target="https://www.armadaspanishpoint.ie/cocktail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madaspanishpoint.ie/armada-house-art.html" TargetMode="External"/><Relationship Id="rId5" Type="http://schemas.openxmlformats.org/officeDocument/2006/relationships/hyperlink" Target="https://www.armadaspanishpoint.i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Joshua Cadman</cp:lastModifiedBy>
  <cp:revision>5</cp:revision>
  <dcterms:created xsi:type="dcterms:W3CDTF">2026-02-20T12:25:00Z</dcterms:created>
  <dcterms:modified xsi:type="dcterms:W3CDTF">2026-02-26T13:56:00Z</dcterms:modified>
</cp:coreProperties>
</file>